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81AC" w14:textId="4293DD93" w:rsidR="00AE2494" w:rsidRPr="00C61FCF" w:rsidRDefault="00C61FCF" w:rsidP="00C61FCF">
      <w:pPr>
        <w:spacing w:after="0"/>
        <w:jc w:val="center"/>
        <w:rPr>
          <w:rFonts w:ascii="Avenir Next Condensed" w:hAnsi="Avenir Next Condensed"/>
          <w:b/>
          <w:caps/>
          <w:sz w:val="44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FB8289" wp14:editId="60CB770B">
                <wp:simplePos x="0" y="0"/>
                <wp:positionH relativeFrom="column">
                  <wp:posOffset>-53340</wp:posOffset>
                </wp:positionH>
                <wp:positionV relativeFrom="paragraph">
                  <wp:posOffset>-12387</wp:posOffset>
                </wp:positionV>
                <wp:extent cx="5882005" cy="382137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05" cy="38213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DE50A" id="Rectangle 1" o:spid="_x0000_s1026" style="position:absolute;margin-left:-4.2pt;margin-top:-1pt;width:463.15pt;height:30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" fillcolor="#cfcdcd [2894]" stroked="f" strokeweight="1pt"/>
            </w:pict>
          </mc:Fallback>
        </mc:AlternateContent>
      </w:r>
      <w:r w:rsidR="005C1147" w:rsidRPr="005C1147">
        <w:rPr>
          <w:rFonts w:ascii="Avenir Next Condensed" w:hAnsi="Avenir Next Condensed"/>
          <w:b/>
          <w:sz w:val="44"/>
        </w:rPr>
        <w:t xml:space="preserve">Ouverture du </w:t>
      </w:r>
      <w:r w:rsidR="005C1147">
        <w:rPr>
          <w:rFonts w:ascii="Avenir Next Condensed" w:hAnsi="Avenir Next Condensed"/>
          <w:b/>
          <w:sz w:val="44"/>
        </w:rPr>
        <w:t>DMG</w:t>
      </w:r>
    </w:p>
    <w:p w14:paraId="036C90A9" w14:textId="77777777" w:rsidR="00A16628" w:rsidRPr="00C61FCF" w:rsidRDefault="00A16628" w:rsidP="00C61FCF">
      <w:pPr>
        <w:spacing w:after="0" w:line="240" w:lineRule="auto"/>
        <w:jc w:val="center"/>
        <w:rPr>
          <w:rFonts w:ascii="Avenir Next Condensed" w:hAnsi="Avenir Next Condensed"/>
          <w:i/>
        </w:rPr>
      </w:pPr>
      <w:r w:rsidRPr="00C61FCF">
        <w:rPr>
          <w:rFonts w:ascii="Avenir Next Condensed" w:hAnsi="Avenir Next Condensed"/>
          <w:i/>
        </w:rPr>
        <w:t>Cette fiche est une fiche informative synthétique qui se veut compréhensible par tous. Pour un public plus averti et des cas particuliers, vous pouvez vous référer à la législation et/ou aux mutuelles</w:t>
      </w:r>
      <w:r w:rsidR="00AE2494" w:rsidRPr="00C61FCF">
        <w:rPr>
          <w:rFonts w:ascii="Avenir Next Condensed" w:hAnsi="Avenir Next Condensed"/>
          <w:i/>
        </w:rPr>
        <w:t>.</w:t>
      </w:r>
    </w:p>
    <w:p w14:paraId="76F64975" w14:textId="77777777" w:rsidR="00554693" w:rsidRPr="00CD780B" w:rsidRDefault="00554693" w:rsidP="00A16628">
      <w:pPr>
        <w:rPr>
          <w:rFonts w:ascii="Avenir Next Condensed" w:hAnsi="Avenir Next Condensed"/>
          <w:b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554693" w:rsidRPr="00CD780B" w14:paraId="5C4EF188" w14:textId="77777777" w:rsidTr="00C61FCF">
        <w:trPr>
          <w:trHeight w:val="945"/>
        </w:trPr>
        <w:tc>
          <w:tcPr>
            <w:tcW w:w="1696" w:type="dxa"/>
            <w:vAlign w:val="center"/>
          </w:tcPr>
          <w:p w14:paraId="616CF1D5" w14:textId="77777777" w:rsidR="00554693" w:rsidRPr="00B81DE3" w:rsidRDefault="00A16628" w:rsidP="00C61FCF">
            <w:pPr>
              <w:keepNext/>
              <w:keepLines/>
              <w:spacing w:before="320" w:after="80"/>
              <w:outlineLvl w:val="0"/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</w:pPr>
            <w:r w:rsidRPr="00B81DE3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Pour qui</w:t>
            </w:r>
            <w:r w:rsidR="003B0A3F" w:rsidRPr="00B81DE3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 ?</w:t>
            </w:r>
          </w:p>
        </w:tc>
        <w:tc>
          <w:tcPr>
            <w:tcW w:w="7513" w:type="dxa"/>
            <w:vAlign w:val="center"/>
          </w:tcPr>
          <w:p w14:paraId="2B865A9D" w14:textId="77777777" w:rsidR="00554693" w:rsidRPr="00CD780B" w:rsidRDefault="00554693" w:rsidP="00C61FCF">
            <w:pPr>
              <w:rPr>
                <w:rFonts w:ascii="Avenir Next Condensed" w:hAnsi="Avenir Next Condensed"/>
                <w:sz w:val="24"/>
              </w:rPr>
            </w:pPr>
            <w:r w:rsidRPr="00CD780B">
              <w:rPr>
                <w:rFonts w:ascii="Avenir Next Condensed" w:hAnsi="Avenir Next Condensed"/>
                <w:sz w:val="24"/>
              </w:rPr>
              <w:t>Pour tout le monde en ordre de cotisation à la mutuelle</w:t>
            </w:r>
          </w:p>
        </w:tc>
      </w:tr>
      <w:tr w:rsidR="00554693" w:rsidRPr="00CD780B" w14:paraId="3D702FBF" w14:textId="77777777" w:rsidTr="00C61FCF">
        <w:trPr>
          <w:trHeight w:val="827"/>
        </w:trPr>
        <w:tc>
          <w:tcPr>
            <w:tcW w:w="1696" w:type="dxa"/>
            <w:vAlign w:val="center"/>
          </w:tcPr>
          <w:p w14:paraId="5B94C698" w14:textId="77777777" w:rsidR="00554693" w:rsidRPr="00B81DE3" w:rsidRDefault="00A42198" w:rsidP="00C61FCF">
            <w:pPr>
              <w:keepNext/>
              <w:keepLines/>
              <w:spacing w:before="320" w:after="80"/>
              <w:outlineLvl w:val="0"/>
              <w:rPr>
                <w:rFonts w:ascii="Avenir Next Condensed" w:hAnsi="Avenir Next Condensed"/>
                <w:b/>
                <w:color w:val="2F5496" w:themeColor="accent5" w:themeShade="BF"/>
              </w:rPr>
            </w:pPr>
            <w:r w:rsidRPr="00B81DE3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Par qui</w:t>
            </w:r>
            <w:r w:rsidR="003B0A3F" w:rsidRPr="00B81DE3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 ?</w:t>
            </w:r>
          </w:p>
        </w:tc>
        <w:tc>
          <w:tcPr>
            <w:tcW w:w="7513" w:type="dxa"/>
            <w:vAlign w:val="center"/>
          </w:tcPr>
          <w:p w14:paraId="7593AD67" w14:textId="77777777" w:rsidR="00554693" w:rsidRPr="00CD780B" w:rsidRDefault="00554693" w:rsidP="00C61FCF">
            <w:pPr>
              <w:rPr>
                <w:rFonts w:ascii="Avenir Next Condensed" w:hAnsi="Avenir Next Condensed"/>
                <w:sz w:val="24"/>
              </w:rPr>
            </w:pPr>
            <w:r w:rsidRPr="00CD780B">
              <w:rPr>
                <w:rFonts w:ascii="Avenir Next Condensed" w:hAnsi="Avenir Next Condensed"/>
                <w:sz w:val="24"/>
              </w:rPr>
              <w:t xml:space="preserve">Chez </w:t>
            </w:r>
            <w:r w:rsidRPr="00CD780B">
              <w:rPr>
                <w:rFonts w:ascii="Avenir Next Condensed" w:hAnsi="Avenir Next Condensed"/>
                <w:b/>
                <w:sz w:val="24"/>
              </w:rPr>
              <w:t>votre</w:t>
            </w:r>
            <w:r w:rsidRPr="00CD780B">
              <w:rPr>
                <w:rFonts w:ascii="Avenir Next Condensed" w:hAnsi="Avenir Next Condensed"/>
                <w:sz w:val="24"/>
              </w:rPr>
              <w:t xml:space="preserve"> médecin traitant</w:t>
            </w:r>
          </w:p>
        </w:tc>
      </w:tr>
      <w:tr w:rsidR="00554693" w:rsidRPr="00CD780B" w14:paraId="38764547" w14:textId="77777777" w:rsidTr="00C61FCF">
        <w:trPr>
          <w:trHeight w:val="771"/>
        </w:trPr>
        <w:tc>
          <w:tcPr>
            <w:tcW w:w="1696" w:type="dxa"/>
            <w:vAlign w:val="center"/>
          </w:tcPr>
          <w:p w14:paraId="13E47873" w14:textId="77777777" w:rsidR="00554693" w:rsidRPr="00B81DE3" w:rsidRDefault="00825292" w:rsidP="00C61FCF">
            <w:pPr>
              <w:rPr>
                <w:rFonts w:ascii="Avenir Next Condensed" w:hAnsi="Avenir Next Condensed"/>
                <w:b/>
                <w:color w:val="2F5496" w:themeColor="accent5" w:themeShade="BF"/>
              </w:rPr>
            </w:pPr>
            <w:r w:rsidRPr="00B81DE3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br/>
            </w:r>
            <w:r w:rsidR="00A42198" w:rsidRPr="00B81DE3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Comment</w:t>
            </w:r>
            <w:r w:rsidR="003B0A3F" w:rsidRPr="00B81DE3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 ?</w:t>
            </w:r>
            <w:r w:rsidRPr="00B81DE3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br/>
            </w:r>
          </w:p>
        </w:tc>
        <w:tc>
          <w:tcPr>
            <w:tcW w:w="7513" w:type="dxa"/>
            <w:vAlign w:val="center"/>
          </w:tcPr>
          <w:p w14:paraId="3EED80E2" w14:textId="77777777" w:rsidR="00554693" w:rsidRPr="00CD780B" w:rsidRDefault="00554693" w:rsidP="00C61FCF">
            <w:pPr>
              <w:rPr>
                <w:rFonts w:ascii="Avenir Next Condensed" w:hAnsi="Avenir Next Condensed"/>
                <w:sz w:val="24"/>
              </w:rPr>
            </w:pPr>
            <w:r w:rsidRPr="00CD780B">
              <w:rPr>
                <w:rFonts w:ascii="Avenir Next Condensed" w:hAnsi="Avenir Next Condensed"/>
                <w:sz w:val="24"/>
              </w:rPr>
              <w:t xml:space="preserve">Lors d’une visite, il atteste un code particulier (la prestation </w:t>
            </w:r>
            <w:r w:rsidRPr="00CD780B">
              <w:rPr>
                <w:rFonts w:ascii="Avenir Next Condensed" w:hAnsi="Avenir Next Condensed"/>
                <w:b/>
                <w:sz w:val="24"/>
              </w:rPr>
              <w:t>102771</w:t>
            </w:r>
            <w:r w:rsidRPr="00CD780B">
              <w:rPr>
                <w:rFonts w:ascii="Avenir Next Condensed" w:hAnsi="Avenir Next Condensed"/>
                <w:sz w:val="24"/>
              </w:rPr>
              <w:t>)</w:t>
            </w:r>
          </w:p>
        </w:tc>
      </w:tr>
      <w:tr w:rsidR="00554693" w:rsidRPr="00CD780B" w14:paraId="73CFB121" w14:textId="77777777" w:rsidTr="00C61FCF">
        <w:trPr>
          <w:trHeight w:val="1049"/>
        </w:trPr>
        <w:tc>
          <w:tcPr>
            <w:tcW w:w="1696" w:type="dxa"/>
            <w:vAlign w:val="center"/>
          </w:tcPr>
          <w:p w14:paraId="2C4C9334" w14:textId="77777777" w:rsidR="00554693" w:rsidRPr="00B81DE3" w:rsidRDefault="00A42198" w:rsidP="00C61FCF">
            <w:pPr>
              <w:rPr>
                <w:rFonts w:ascii="Avenir Next Condensed" w:hAnsi="Avenir Next Condensed"/>
                <w:b/>
                <w:color w:val="2F5496" w:themeColor="accent5" w:themeShade="BF"/>
              </w:rPr>
            </w:pPr>
            <w:r w:rsidRPr="00B81DE3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Coût</w:t>
            </w:r>
            <w:r w:rsidR="003B0A3F" w:rsidRPr="00B81DE3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 ?</w:t>
            </w:r>
          </w:p>
        </w:tc>
        <w:tc>
          <w:tcPr>
            <w:tcW w:w="7513" w:type="dxa"/>
            <w:vAlign w:val="center"/>
          </w:tcPr>
          <w:p w14:paraId="10B806A3" w14:textId="770C593F" w:rsidR="00554693" w:rsidRPr="00CD780B" w:rsidRDefault="00554693" w:rsidP="00C61FCF">
            <w:pPr>
              <w:rPr>
                <w:rFonts w:ascii="Avenir Next Condensed" w:hAnsi="Avenir Next Condensed"/>
                <w:sz w:val="24"/>
              </w:rPr>
            </w:pPr>
            <w:r w:rsidRPr="00CD780B">
              <w:rPr>
                <w:rFonts w:ascii="Avenir Next Condensed" w:hAnsi="Avenir Next Condensed"/>
                <w:sz w:val="24"/>
              </w:rPr>
              <w:t>DMG : remboursé intégralement</w:t>
            </w:r>
            <w:r w:rsidR="00B547A9">
              <w:rPr>
                <w:rFonts w:ascii="Avenir Next Condensed" w:hAnsi="Avenir Next Condensed"/>
                <w:sz w:val="24"/>
              </w:rPr>
              <w:t xml:space="preserve"> (ce montant était de </w:t>
            </w:r>
            <w:r w:rsidR="0089368E">
              <w:rPr>
                <w:rFonts w:ascii="Avenir Next Condensed" w:hAnsi="Avenir Next Condensed"/>
                <w:sz w:val="24"/>
              </w:rPr>
              <w:t>32</w:t>
            </w:r>
            <w:r w:rsidR="00B547A9">
              <w:rPr>
                <w:rFonts w:ascii="Avenir Next Condensed" w:hAnsi="Avenir Next Condensed"/>
                <w:sz w:val="24"/>
              </w:rPr>
              <w:t xml:space="preserve">€ au </w:t>
            </w:r>
            <w:r w:rsidR="00C61FCF">
              <w:rPr>
                <w:rFonts w:ascii="Avenir Next Condensed" w:hAnsi="Avenir Next Condensed"/>
                <w:sz w:val="24"/>
              </w:rPr>
              <w:t>1</w:t>
            </w:r>
            <w:r w:rsidR="0089368E">
              <w:rPr>
                <w:rFonts w:ascii="Avenir Next Condensed" w:hAnsi="Avenir Next Condensed"/>
                <w:sz w:val="24"/>
              </w:rPr>
              <w:t>/01/</w:t>
            </w:r>
            <w:r w:rsidR="00B547A9">
              <w:rPr>
                <w:rFonts w:ascii="Avenir Next Condensed" w:hAnsi="Avenir Next Condensed"/>
                <w:sz w:val="24"/>
              </w:rPr>
              <w:t>20</w:t>
            </w:r>
            <w:r w:rsidR="00C61FCF">
              <w:rPr>
                <w:rFonts w:ascii="Avenir Next Condensed" w:hAnsi="Avenir Next Condensed"/>
                <w:sz w:val="24"/>
              </w:rPr>
              <w:t>2</w:t>
            </w:r>
            <w:r w:rsidR="0089368E">
              <w:rPr>
                <w:rFonts w:ascii="Avenir Next Condensed" w:hAnsi="Avenir Next Condensed"/>
                <w:sz w:val="24"/>
              </w:rPr>
              <w:t>1</w:t>
            </w:r>
            <w:r w:rsidR="00B547A9">
              <w:rPr>
                <w:rFonts w:ascii="Avenir Next Condensed" w:hAnsi="Avenir Next Condensed"/>
                <w:sz w:val="24"/>
              </w:rPr>
              <w:t>)</w:t>
            </w:r>
          </w:p>
          <w:p w14:paraId="7EE35F65" w14:textId="1518B159" w:rsidR="00554693" w:rsidRPr="00CD780B" w:rsidRDefault="00554693" w:rsidP="00C61FCF">
            <w:pPr>
              <w:rPr>
                <w:rFonts w:ascii="Avenir Next Condensed" w:hAnsi="Avenir Next Condensed"/>
                <w:sz w:val="24"/>
              </w:rPr>
            </w:pPr>
            <w:r w:rsidRPr="00CD780B">
              <w:rPr>
                <w:rFonts w:ascii="Avenir Next Condensed" w:hAnsi="Avenir Next Condensed"/>
                <w:sz w:val="24"/>
              </w:rPr>
              <w:t>Consulta</w:t>
            </w:r>
            <w:r w:rsidR="003B0A3F">
              <w:rPr>
                <w:rFonts w:ascii="Avenir Next Condensed" w:hAnsi="Avenir Next Condensed"/>
                <w:sz w:val="24"/>
              </w:rPr>
              <w:t xml:space="preserve">tion : </w:t>
            </w:r>
            <w:r w:rsidRPr="00CD780B">
              <w:rPr>
                <w:rFonts w:ascii="Avenir Next Condensed" w:hAnsi="Avenir Next Condensed"/>
                <w:sz w:val="24"/>
              </w:rPr>
              <w:t>remboursé</w:t>
            </w:r>
            <w:r w:rsidR="00144CA8">
              <w:rPr>
                <w:rFonts w:ascii="Avenir Next Condensed" w:hAnsi="Avenir Next Condensed"/>
                <w:sz w:val="24"/>
              </w:rPr>
              <w:t>e</w:t>
            </w:r>
            <w:r w:rsidRPr="00CD780B">
              <w:rPr>
                <w:rFonts w:ascii="Avenir Next Condensed" w:hAnsi="Avenir Next Condensed"/>
                <w:sz w:val="24"/>
              </w:rPr>
              <w:t xml:space="preserve"> par la mutuelle</w:t>
            </w:r>
          </w:p>
        </w:tc>
      </w:tr>
      <w:tr w:rsidR="00554693" w:rsidRPr="00CD780B" w14:paraId="726069B6" w14:textId="77777777" w:rsidTr="00C61FCF">
        <w:tc>
          <w:tcPr>
            <w:tcW w:w="1696" w:type="dxa"/>
            <w:vAlign w:val="center"/>
          </w:tcPr>
          <w:p w14:paraId="01CB408B" w14:textId="77777777" w:rsidR="00554693" w:rsidRPr="00B81DE3" w:rsidRDefault="00A42198" w:rsidP="00C61FCF">
            <w:pPr>
              <w:rPr>
                <w:rFonts w:ascii="Avenir Next Condensed" w:hAnsi="Avenir Next Condensed"/>
                <w:b/>
                <w:color w:val="2F5496" w:themeColor="accent5" w:themeShade="BF"/>
              </w:rPr>
            </w:pPr>
            <w:r w:rsidRPr="00B81DE3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Droits</w:t>
            </w:r>
            <w:r w:rsidR="003B0A3F" w:rsidRPr="00B81DE3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 ?</w:t>
            </w:r>
          </w:p>
        </w:tc>
        <w:tc>
          <w:tcPr>
            <w:tcW w:w="7513" w:type="dxa"/>
            <w:vAlign w:val="center"/>
          </w:tcPr>
          <w:p w14:paraId="6D77CA38" w14:textId="77777777" w:rsidR="00825292" w:rsidRPr="00825292" w:rsidRDefault="00825292" w:rsidP="00C61FCF">
            <w:pPr>
              <w:spacing w:after="160" w:line="259" w:lineRule="auto"/>
              <w:ind w:left="360"/>
              <w:rPr>
                <w:rFonts w:ascii="Avenir Next Condensed" w:hAnsi="Avenir Next Condensed"/>
                <w:sz w:val="8"/>
              </w:rPr>
            </w:pPr>
          </w:p>
          <w:p w14:paraId="2795A941" w14:textId="77777777" w:rsidR="00554693" w:rsidRPr="00CD780B" w:rsidRDefault="00554693" w:rsidP="00C61FCF">
            <w:pPr>
              <w:numPr>
                <w:ilvl w:val="0"/>
                <w:numId w:val="1"/>
              </w:numPr>
              <w:spacing w:after="160" w:line="259" w:lineRule="auto"/>
              <w:rPr>
                <w:rFonts w:ascii="Avenir Next Condensed" w:hAnsi="Avenir Next Condensed"/>
                <w:sz w:val="24"/>
              </w:rPr>
            </w:pPr>
            <w:r w:rsidRPr="00CD780B">
              <w:rPr>
                <w:rFonts w:ascii="Avenir Next Condensed" w:hAnsi="Avenir Next Condensed"/>
                <w:sz w:val="24"/>
              </w:rPr>
              <w:t xml:space="preserve">Offre des avantages au niveau des remboursements des soins de santé (nécessité d’un document spécifique « envoi vers un spécialiste » </w:t>
            </w:r>
            <w:r w:rsidR="00167C3C">
              <w:rPr>
                <w:rStyle w:val="Appelnotedebasdep"/>
                <w:rFonts w:ascii="Avenir Next Condensed" w:hAnsi="Avenir Next Condensed"/>
                <w:sz w:val="24"/>
              </w:rPr>
              <w:footnoteReference w:id="1"/>
            </w:r>
            <w:r w:rsidRPr="00CD780B">
              <w:rPr>
                <w:rFonts w:ascii="Avenir Next Condensed" w:hAnsi="Avenir Next Condensed"/>
                <w:sz w:val="24"/>
              </w:rPr>
              <w:t>do</w:t>
            </w:r>
            <w:r w:rsidR="003B0A3F">
              <w:rPr>
                <w:rFonts w:ascii="Avenir Next Condensed" w:hAnsi="Avenir Next Condensed"/>
                <w:sz w:val="24"/>
              </w:rPr>
              <w:t>nné par votre médecin traitant)</w:t>
            </w:r>
          </w:p>
          <w:p w14:paraId="338AE42D" w14:textId="77777777" w:rsidR="00825292" w:rsidRPr="00825292" w:rsidRDefault="00554693" w:rsidP="00C61FCF">
            <w:pPr>
              <w:numPr>
                <w:ilvl w:val="0"/>
                <w:numId w:val="1"/>
              </w:numPr>
              <w:spacing w:after="160" w:line="259" w:lineRule="auto"/>
              <w:rPr>
                <w:rFonts w:ascii="Avenir Next Condensed" w:hAnsi="Avenir Next Condensed"/>
                <w:sz w:val="24"/>
              </w:rPr>
            </w:pPr>
            <w:r w:rsidRPr="00CD780B">
              <w:rPr>
                <w:rFonts w:ascii="Avenir Next Condensed" w:hAnsi="Avenir Next Condensed"/>
                <w:sz w:val="24"/>
              </w:rPr>
              <w:t>Ouvre l’accès à des services supplémentaires</w:t>
            </w:r>
            <w:r w:rsidR="00825292">
              <w:rPr>
                <w:rFonts w:ascii="Avenir Next Condensed" w:hAnsi="Avenir Next Condensed"/>
                <w:sz w:val="24"/>
              </w:rPr>
              <w:br/>
            </w:r>
          </w:p>
        </w:tc>
      </w:tr>
      <w:tr w:rsidR="00554693" w:rsidRPr="00CD780B" w14:paraId="655161CA" w14:textId="77777777" w:rsidTr="00C61FCF">
        <w:trPr>
          <w:trHeight w:val="703"/>
        </w:trPr>
        <w:tc>
          <w:tcPr>
            <w:tcW w:w="1696" w:type="dxa"/>
            <w:vAlign w:val="center"/>
          </w:tcPr>
          <w:p w14:paraId="77C46360" w14:textId="77777777" w:rsidR="00554693" w:rsidRPr="00B81DE3" w:rsidRDefault="00825292" w:rsidP="00C61FCF">
            <w:pPr>
              <w:rPr>
                <w:rFonts w:ascii="Avenir Next Condensed" w:hAnsi="Avenir Next Condensed"/>
                <w:b/>
                <w:color w:val="2F5496" w:themeColor="accent5" w:themeShade="BF"/>
              </w:rPr>
            </w:pPr>
            <w:r w:rsidRPr="00B81DE3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br/>
            </w:r>
            <w:r w:rsidR="00A42198" w:rsidRPr="00B81DE3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Durée</w:t>
            </w:r>
            <w:r w:rsidR="003B0A3F" w:rsidRPr="00B81DE3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t> ?</w:t>
            </w:r>
            <w:r w:rsidRPr="00B81DE3">
              <w:rPr>
                <w:rFonts w:ascii="Avenir Next Condensed" w:eastAsia="Meiryo" w:hAnsi="Avenir Next Condensed" w:cs="Times New Roman"/>
                <w:b/>
                <w:color w:val="2F5496" w:themeColor="accent5" w:themeShade="BF"/>
                <w:sz w:val="32"/>
                <w:szCs w:val="32"/>
              </w:rPr>
              <w:br/>
            </w:r>
          </w:p>
        </w:tc>
        <w:tc>
          <w:tcPr>
            <w:tcW w:w="7513" w:type="dxa"/>
            <w:vAlign w:val="center"/>
          </w:tcPr>
          <w:p w14:paraId="4425483F" w14:textId="322CAB59" w:rsidR="00554693" w:rsidRPr="00CD780B" w:rsidRDefault="00554693" w:rsidP="00C61FCF">
            <w:pPr>
              <w:rPr>
                <w:rFonts w:ascii="Avenir Next Condensed" w:hAnsi="Avenir Next Condensed"/>
                <w:sz w:val="24"/>
              </w:rPr>
            </w:pPr>
            <w:r w:rsidRPr="00CD780B">
              <w:rPr>
                <w:rFonts w:ascii="Avenir Next Condensed" w:hAnsi="Avenir Next Condensed"/>
                <w:sz w:val="24"/>
              </w:rPr>
              <w:t>Se renouvelle automatiquement chaque année</w:t>
            </w:r>
            <w:r w:rsidR="00C24150">
              <w:rPr>
                <w:rFonts w:ascii="Avenir Next Condensed" w:hAnsi="Avenir Next Condensed"/>
                <w:sz w:val="24"/>
              </w:rPr>
              <w:t>, s’il y a une visite par an chez le généraliste (sauf pendant le covid, prolongation automatique)</w:t>
            </w:r>
          </w:p>
        </w:tc>
      </w:tr>
    </w:tbl>
    <w:p w14:paraId="7E217877" w14:textId="77777777" w:rsidR="00554693" w:rsidRPr="00CD780B" w:rsidRDefault="00554693" w:rsidP="00554693">
      <w:pPr>
        <w:rPr>
          <w:rFonts w:ascii="Avenir Next Condensed" w:hAnsi="Avenir Next Condensed"/>
        </w:rPr>
      </w:pPr>
    </w:p>
    <w:p w14:paraId="6517779F" w14:textId="77777777" w:rsidR="00554693" w:rsidRPr="00CD780B" w:rsidRDefault="00554693" w:rsidP="00554693">
      <w:pPr>
        <w:rPr>
          <w:rFonts w:ascii="Avenir Next Condensed" w:hAnsi="Avenir Next Condensed"/>
          <w:b/>
          <w:sz w:val="24"/>
        </w:rPr>
      </w:pPr>
      <w:r w:rsidRPr="00CD780B">
        <w:rPr>
          <w:rFonts w:ascii="Avenir Next Condensed" w:hAnsi="Avenir Next Condensed"/>
          <w:b/>
          <w:sz w:val="24"/>
        </w:rPr>
        <w:t xml:space="preserve">Pour plus d’informations : </w:t>
      </w:r>
    </w:p>
    <w:p w14:paraId="5054FB7B" w14:textId="77777777" w:rsidR="00B471CB" w:rsidRPr="00C61FCF" w:rsidRDefault="00C61FCF" w:rsidP="00554693">
      <w:pPr>
        <w:rPr>
          <w:rFonts w:ascii="Avenir Next Condensed" w:hAnsi="Avenir Next Condensed"/>
        </w:rPr>
      </w:pPr>
      <w:r>
        <w:rPr>
          <w:rFonts w:ascii="Avenir Next Condensed" w:hAnsi="Avenir Next Condensed"/>
        </w:rPr>
        <w:t>Site de l’</w:t>
      </w:r>
      <w:proofErr w:type="spellStart"/>
      <w:r>
        <w:rPr>
          <w:rFonts w:ascii="Avenir Next Condensed" w:hAnsi="Avenir Next Condensed"/>
        </w:rPr>
        <w:t>inami</w:t>
      </w:r>
      <w:proofErr w:type="spellEnd"/>
      <w:r>
        <w:rPr>
          <w:rFonts w:ascii="Avenir Next Condensed" w:hAnsi="Avenir Next Condensed"/>
        </w:rPr>
        <w:t xml:space="preserve"> : </w:t>
      </w:r>
      <w:r w:rsidR="00F227FA" w:rsidRPr="00CD780B">
        <w:rPr>
          <w:rFonts w:ascii="Avenir Next Condensed" w:hAnsi="Avenir Next Condensed"/>
        </w:rPr>
        <w:t xml:space="preserve"> </w:t>
      </w:r>
      <w:hyperlink r:id="rId8" w:anchor=".Wv6hP6kuCTc" w:history="1">
        <w:r w:rsidR="00F227FA" w:rsidRPr="00CD780B">
          <w:rPr>
            <w:rStyle w:val="Lienhypertexte"/>
            <w:rFonts w:ascii="Avenir Next Condensed" w:hAnsi="Avenir Next Condensed"/>
          </w:rPr>
          <w:t>http://www.inami.fgov.be/fr/professionnels/sante/medecins/qualite/Pages/dossier-medical-global.aspx#.Wv6hP6kuCTc</w:t>
        </w:r>
      </w:hyperlink>
      <w:r w:rsidR="00F227FA" w:rsidRPr="00CD780B">
        <w:rPr>
          <w:rFonts w:ascii="Avenir Next Condensed" w:hAnsi="Avenir Next Condensed"/>
        </w:rPr>
        <w:t xml:space="preserve"> </w:t>
      </w:r>
    </w:p>
    <w:p w14:paraId="67408D06" w14:textId="6BDC30AB" w:rsidR="00C61FCF" w:rsidRDefault="00C61FCF" w:rsidP="00554693">
      <w:pPr>
        <w:rPr>
          <w:b/>
        </w:rPr>
      </w:pPr>
    </w:p>
    <w:p w14:paraId="326F1C3C" w14:textId="1C7659EA" w:rsidR="00554693" w:rsidRDefault="00554693" w:rsidP="00554693">
      <w:pPr>
        <w:rPr>
          <w:b/>
        </w:rPr>
      </w:pPr>
    </w:p>
    <w:p w14:paraId="35D02B6A" w14:textId="03642088" w:rsidR="00AA35E8" w:rsidRPr="00C24150" w:rsidRDefault="0089368E" w:rsidP="00C24150">
      <w:pPr>
        <w:jc w:val="center"/>
        <w:rPr>
          <w:rFonts w:ascii="Avenir Next Condensed" w:hAnsi="Avenir Next Condensed"/>
          <w:sz w:val="20"/>
          <w:szCs w:val="16"/>
        </w:rPr>
        <w:sectPr w:rsidR="00AA35E8" w:rsidRPr="00C241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9368E">
        <w:rPr>
          <w:b/>
        </w:rPr>
        <w:drawing>
          <wp:anchor distT="0" distB="0" distL="114300" distR="114300" simplePos="0" relativeHeight="251665408" behindDoc="0" locked="0" layoutInCell="1" allowOverlap="1" wp14:anchorId="43985A12" wp14:editId="2601D8A2">
            <wp:simplePos x="0" y="0"/>
            <wp:positionH relativeFrom="column">
              <wp:posOffset>3810</wp:posOffset>
            </wp:positionH>
            <wp:positionV relativeFrom="paragraph">
              <wp:posOffset>65759</wp:posOffset>
            </wp:positionV>
            <wp:extent cx="3052916" cy="457200"/>
            <wp:effectExtent l="0" t="0" r="0" b="0"/>
            <wp:wrapSquare wrapText="bothSides"/>
            <wp:docPr id="20497461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74619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91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80B" w:rsidRPr="00F52778">
        <w:rPr>
          <w:rFonts w:ascii="Avenir Next Condensed" w:hAnsi="Avenir Next Condensed"/>
          <w:sz w:val="20"/>
          <w:szCs w:val="16"/>
        </w:rPr>
        <w:t xml:space="preserve">Brochure éducative réalisée par les membres de la CoP Diabéto dans le cadre du </w:t>
      </w:r>
      <w:r w:rsidR="00CD780B" w:rsidRPr="00F52778">
        <w:rPr>
          <w:rFonts w:ascii="Avenir Next Condensed" w:hAnsi="Avenir Next Condensed"/>
          <w:b/>
          <w:sz w:val="20"/>
          <w:szCs w:val="16"/>
        </w:rPr>
        <w:t>projet Health Co</w:t>
      </w:r>
      <w:r w:rsidR="00C61FCF">
        <w:rPr>
          <w:rFonts w:ascii="Avenir Next Condensed" w:hAnsi="Avenir Next Condensed"/>
          <w:b/>
          <w:sz w:val="20"/>
          <w:szCs w:val="16"/>
        </w:rPr>
        <w:t xml:space="preserve">P </w:t>
      </w:r>
      <w:r w:rsidR="00C61FCF">
        <w:rPr>
          <w:rFonts w:ascii="Avenir Next Condensed" w:hAnsi="Avenir Next Condensed"/>
          <w:sz w:val="20"/>
          <w:szCs w:val="16"/>
        </w:rPr>
        <w:t>en</w:t>
      </w:r>
      <w:r w:rsidR="00CD780B">
        <w:rPr>
          <w:rFonts w:ascii="Avenir Next Condensed" w:hAnsi="Avenir Next Condensed"/>
          <w:sz w:val="20"/>
          <w:szCs w:val="16"/>
        </w:rPr>
        <w:t xml:space="preserve"> </w:t>
      </w:r>
      <w:r w:rsidR="00C61FCF">
        <w:rPr>
          <w:rFonts w:ascii="Avenir Next Condensed" w:hAnsi="Avenir Next Condensed"/>
          <w:b/>
          <w:sz w:val="20"/>
          <w:szCs w:val="16"/>
        </w:rPr>
        <w:t>m</w:t>
      </w:r>
      <w:r w:rsidR="00CD780B">
        <w:rPr>
          <w:rFonts w:ascii="Avenir Next Condensed" w:hAnsi="Avenir Next Condensed"/>
          <w:b/>
          <w:sz w:val="20"/>
          <w:szCs w:val="16"/>
        </w:rPr>
        <w:t>ai</w:t>
      </w:r>
      <w:r w:rsidR="00CD780B" w:rsidRPr="00F52778">
        <w:rPr>
          <w:rFonts w:ascii="Avenir Next Condensed" w:hAnsi="Avenir Next Condensed"/>
          <w:b/>
          <w:sz w:val="20"/>
          <w:szCs w:val="16"/>
        </w:rPr>
        <w:t xml:space="preserve"> 2018</w:t>
      </w:r>
      <w:r w:rsidR="00C24150">
        <w:rPr>
          <w:rFonts w:ascii="Avenir Next Condensed" w:hAnsi="Avenir Next Condensed"/>
          <w:sz w:val="20"/>
          <w:szCs w:val="16"/>
        </w:rPr>
        <w:t xml:space="preserve"> (mis à jour en </w:t>
      </w:r>
      <w:r>
        <w:rPr>
          <w:rFonts w:ascii="Avenir Next Condensed" w:hAnsi="Avenir Next Condensed"/>
          <w:sz w:val="20"/>
          <w:szCs w:val="16"/>
        </w:rPr>
        <w:t>juillet 2024</w:t>
      </w:r>
      <w:r w:rsidR="00C24150">
        <w:rPr>
          <w:rFonts w:ascii="Avenir Next Condensed" w:hAnsi="Avenir Next Condensed"/>
          <w:sz w:val="20"/>
          <w:szCs w:val="16"/>
        </w:rPr>
        <w:t>)</w:t>
      </w:r>
    </w:p>
    <w:p w14:paraId="0E1E4014" w14:textId="77777777" w:rsidR="00167C3C" w:rsidRPr="00B81DE3" w:rsidRDefault="00167C3C" w:rsidP="00167C3C">
      <w:pPr>
        <w:jc w:val="center"/>
        <w:rPr>
          <w:rFonts w:ascii="Avenir Next Condensed" w:hAnsi="Avenir Next Condensed"/>
          <w:b/>
          <w:color w:val="2F5496" w:themeColor="accent5" w:themeShade="BF"/>
          <w:sz w:val="32"/>
          <w:szCs w:val="32"/>
        </w:rPr>
      </w:pPr>
      <w:r w:rsidRPr="00B81DE3">
        <w:rPr>
          <w:rFonts w:ascii="Avenir Next Condensed" w:hAnsi="Avenir Next Condensed"/>
          <w:b/>
          <w:color w:val="2F5496" w:themeColor="accent5" w:themeShade="BF"/>
          <w:sz w:val="32"/>
          <w:szCs w:val="32"/>
        </w:rPr>
        <w:lastRenderedPageBreak/>
        <w:t>Annexe : formulaire envoi vers un spécialiste</w:t>
      </w:r>
    </w:p>
    <w:p w14:paraId="398CE614" w14:textId="77777777" w:rsidR="00AE2494" w:rsidRPr="00AE2494" w:rsidRDefault="00AE2494" w:rsidP="00AE2494">
      <w:pPr>
        <w:jc w:val="center"/>
        <w:rPr>
          <w:rFonts w:ascii="Avenir Next Condensed" w:hAnsi="Avenir Next Condensed"/>
          <w:color w:val="000000" w:themeColor="text1"/>
          <w:sz w:val="20"/>
          <w:szCs w:val="32"/>
        </w:rPr>
      </w:pPr>
      <w:r w:rsidRPr="00044510">
        <w:rPr>
          <w:rFonts w:ascii="Avenir Next Condensed" w:hAnsi="Avenir Next Condensed"/>
          <w:color w:val="000000" w:themeColor="text1"/>
          <w:sz w:val="20"/>
          <w:szCs w:val="32"/>
        </w:rPr>
        <w:t xml:space="preserve">Consultable à l’adresse suivante : </w:t>
      </w:r>
      <w:hyperlink r:id="rId10" w:history="1">
        <w:r w:rsidRPr="00BC7406">
          <w:rPr>
            <w:rStyle w:val="Lienhypertexte"/>
            <w:rFonts w:ascii="Avenir Next Condensed" w:hAnsi="Avenir Next Condensed"/>
            <w:sz w:val="20"/>
            <w:szCs w:val="32"/>
          </w:rPr>
          <w:t>https://www.inami.fgov.be/SiteCollectionDocuments/formulaire-medecin-specialiste.pdf</w:t>
        </w:r>
      </w:hyperlink>
    </w:p>
    <w:p w14:paraId="6D636A8D" w14:textId="77777777" w:rsidR="00167C3C" w:rsidRPr="00167C3C" w:rsidRDefault="00AE2494" w:rsidP="00167C3C">
      <w:pPr>
        <w:jc w:val="center"/>
        <w:rPr>
          <w:rFonts w:ascii="Avenir Next Condensed" w:hAnsi="Avenir Next Condensed"/>
          <w:b/>
          <w:color w:val="4472C4" w:themeColor="accent5"/>
          <w:sz w:val="32"/>
          <w:szCs w:val="32"/>
        </w:rPr>
      </w:pPr>
      <w:r w:rsidRPr="00B81549">
        <w:rPr>
          <w:rFonts w:ascii="Avenir Next Condensed" w:hAnsi="Avenir Next Condensed"/>
          <w:b/>
          <w:noProof/>
          <w:color w:val="4472C4" w:themeColor="accent5"/>
          <w:sz w:val="32"/>
          <w:szCs w:val="32"/>
          <w:lang w:eastAsia="fr-BE"/>
        </w:rPr>
        <w:drawing>
          <wp:inline distT="0" distB="0" distL="0" distR="0" wp14:anchorId="4B8073F9" wp14:editId="19EDFF4F">
            <wp:extent cx="5295900" cy="6660346"/>
            <wp:effectExtent l="0" t="0" r="0" b="7620"/>
            <wp:docPr id="4" name="Image 4" descr="C:\Users\natas\Downloads\Screenshot_2019-05-17 Echelonnement - Envoi vers un médecin spécialiste par le médecin généraliste - formulaire-medecin-spe[...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s\Downloads\Screenshot_2019-05-17 Echelonnement - Envoi vers un médecin spécialiste par le médecin généraliste - formulaire-medecin-spe[...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373" cy="666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C3C" w:rsidRPr="0016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68F6" w14:textId="77777777" w:rsidR="00C457B7" w:rsidRDefault="00C457B7" w:rsidP="00167C3C">
      <w:pPr>
        <w:spacing w:after="0" w:line="240" w:lineRule="auto"/>
      </w:pPr>
      <w:r>
        <w:separator/>
      </w:r>
    </w:p>
  </w:endnote>
  <w:endnote w:type="continuationSeparator" w:id="0">
    <w:p w14:paraId="577318CF" w14:textId="77777777" w:rsidR="00C457B7" w:rsidRDefault="00C457B7" w:rsidP="0016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7AE9" w14:textId="77777777" w:rsidR="00C457B7" w:rsidRDefault="00C457B7" w:rsidP="00167C3C">
      <w:pPr>
        <w:spacing w:after="0" w:line="240" w:lineRule="auto"/>
      </w:pPr>
      <w:r>
        <w:separator/>
      </w:r>
    </w:p>
  </w:footnote>
  <w:footnote w:type="continuationSeparator" w:id="0">
    <w:p w14:paraId="62D25218" w14:textId="77777777" w:rsidR="00C457B7" w:rsidRDefault="00C457B7" w:rsidP="00167C3C">
      <w:pPr>
        <w:spacing w:after="0" w:line="240" w:lineRule="auto"/>
      </w:pPr>
      <w:r>
        <w:continuationSeparator/>
      </w:r>
    </w:p>
  </w:footnote>
  <w:footnote w:id="1">
    <w:p w14:paraId="11FD2B51" w14:textId="77777777" w:rsidR="00167C3C" w:rsidRPr="00167C3C" w:rsidRDefault="00167C3C">
      <w:pPr>
        <w:pStyle w:val="Notedebasdepage"/>
        <w:rPr>
          <w:rFonts w:ascii="Avenir Next Condensed" w:hAnsi="Avenir Next Condensed"/>
          <w:lang w:val="nl-NL"/>
        </w:rPr>
      </w:pPr>
      <w:r w:rsidRPr="00167C3C">
        <w:rPr>
          <w:rStyle w:val="Appelnotedebasdep"/>
          <w:rFonts w:ascii="Avenir Next Condensed" w:hAnsi="Avenir Next Condensed"/>
        </w:rPr>
        <w:footnoteRef/>
      </w:r>
      <w:r w:rsidRPr="00167C3C">
        <w:rPr>
          <w:rFonts w:ascii="Avenir Next Condensed" w:hAnsi="Avenir Next Condensed"/>
        </w:rPr>
        <w:t xml:space="preserve"> </w:t>
      </w:r>
      <w:proofErr w:type="spellStart"/>
      <w:r w:rsidRPr="00167C3C">
        <w:rPr>
          <w:rFonts w:ascii="Avenir Next Condensed" w:hAnsi="Avenir Next Condensed"/>
          <w:lang w:val="nl-NL"/>
        </w:rPr>
        <w:t>Voir</w:t>
      </w:r>
      <w:proofErr w:type="spellEnd"/>
      <w:r w:rsidRPr="00167C3C">
        <w:rPr>
          <w:rFonts w:ascii="Avenir Next Condensed" w:hAnsi="Avenir Next Condensed"/>
          <w:lang w:val="nl-NL"/>
        </w:rPr>
        <w:t xml:space="preserve"> page </w:t>
      </w:r>
      <w:proofErr w:type="spellStart"/>
      <w:r w:rsidRPr="00167C3C">
        <w:rPr>
          <w:rFonts w:ascii="Avenir Next Condensed" w:hAnsi="Avenir Next Condensed"/>
          <w:lang w:val="nl-NL"/>
        </w:rPr>
        <w:t>suivante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5040"/>
    <w:multiLevelType w:val="hybridMultilevel"/>
    <w:tmpl w:val="E7C29A7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088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93"/>
    <w:rsid w:val="000B2348"/>
    <w:rsid w:val="00102DAE"/>
    <w:rsid w:val="001259B4"/>
    <w:rsid w:val="00132AF5"/>
    <w:rsid w:val="00144CA8"/>
    <w:rsid w:val="00167C3C"/>
    <w:rsid w:val="002B210C"/>
    <w:rsid w:val="003B0A3F"/>
    <w:rsid w:val="004D7204"/>
    <w:rsid w:val="00521DB8"/>
    <w:rsid w:val="00554693"/>
    <w:rsid w:val="00555F0D"/>
    <w:rsid w:val="005C1147"/>
    <w:rsid w:val="005D0D30"/>
    <w:rsid w:val="00825292"/>
    <w:rsid w:val="0089368E"/>
    <w:rsid w:val="009913D7"/>
    <w:rsid w:val="00993176"/>
    <w:rsid w:val="00997F5B"/>
    <w:rsid w:val="009C2534"/>
    <w:rsid w:val="00A16628"/>
    <w:rsid w:val="00A42198"/>
    <w:rsid w:val="00AA35E8"/>
    <w:rsid w:val="00AB0A80"/>
    <w:rsid w:val="00AE2494"/>
    <w:rsid w:val="00B471CB"/>
    <w:rsid w:val="00B547A9"/>
    <w:rsid w:val="00B81DE3"/>
    <w:rsid w:val="00C24150"/>
    <w:rsid w:val="00C457B7"/>
    <w:rsid w:val="00C61FCF"/>
    <w:rsid w:val="00CD780B"/>
    <w:rsid w:val="00D14C6D"/>
    <w:rsid w:val="00D96EEF"/>
    <w:rsid w:val="00F227FA"/>
    <w:rsid w:val="00F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34C1"/>
  <w15:chartTrackingRefBased/>
  <w15:docId w15:val="{872AA9A4-9416-42FC-A5B2-90502F40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69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227F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227FA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2AF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AF5"/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7C3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7C3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67C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mi.fgov.be/fr/professionnels/sante/medecins/qualite/Pages/dossier-medical-global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inami.fgov.be/SiteCollectionDocuments/formulaire-medecin-specialist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151E6B-249D-3849-932C-AF78E5F2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noben</dc:creator>
  <cp:keywords/>
  <dc:description/>
  <cp:lastModifiedBy>Natasha Noben</cp:lastModifiedBy>
  <cp:revision>2</cp:revision>
  <cp:lastPrinted>2020-09-03T10:41:00Z</cp:lastPrinted>
  <dcterms:created xsi:type="dcterms:W3CDTF">2024-07-05T07:31:00Z</dcterms:created>
  <dcterms:modified xsi:type="dcterms:W3CDTF">2024-07-05T07:31:00Z</dcterms:modified>
</cp:coreProperties>
</file>